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B466" w14:textId="05BD3442" w:rsidR="0040118D" w:rsidRDefault="0040118D" w:rsidP="0040118D">
      <w:pPr>
        <w:rPr>
          <w:b/>
          <w:bCs/>
        </w:rPr>
      </w:pPr>
      <w:r>
        <w:rPr>
          <w:b/>
          <w:bCs/>
        </w:rPr>
        <w:t xml:space="preserve">President/CEO </w:t>
      </w:r>
    </w:p>
    <w:p w14:paraId="468A69C5" w14:textId="20D8F521" w:rsidR="0040118D" w:rsidRDefault="0040118D" w:rsidP="0040118D">
      <w:pPr>
        <w:rPr>
          <w:b/>
          <w:bCs/>
        </w:rPr>
      </w:pPr>
      <w:r>
        <w:rPr>
          <w:b/>
          <w:bCs/>
        </w:rPr>
        <w:t>Sandy Springs Chamber of Commerce</w:t>
      </w:r>
    </w:p>
    <w:p w14:paraId="3E40BED2" w14:textId="77777777" w:rsidR="0040118D" w:rsidRDefault="0040118D" w:rsidP="0040118D">
      <w:pPr>
        <w:rPr>
          <w:b/>
          <w:bCs/>
        </w:rPr>
      </w:pPr>
    </w:p>
    <w:p w14:paraId="28B26F85" w14:textId="77777777" w:rsidR="0040118D" w:rsidRDefault="0040118D" w:rsidP="0040118D">
      <w:pPr>
        <w:rPr>
          <w:b/>
          <w:bCs/>
        </w:rPr>
      </w:pPr>
      <w:r>
        <w:rPr>
          <w:b/>
          <w:bCs/>
        </w:rPr>
        <w:t>REPORTS TO: Board of Directors</w:t>
      </w:r>
    </w:p>
    <w:p w14:paraId="606CF936" w14:textId="77777777" w:rsidR="0040118D" w:rsidRDefault="0040118D" w:rsidP="0040118D">
      <w:pPr>
        <w:rPr>
          <w:b/>
          <w:bCs/>
        </w:rPr>
      </w:pPr>
    </w:p>
    <w:p w14:paraId="4FA179C9" w14:textId="77777777" w:rsidR="0040118D" w:rsidRDefault="0040118D" w:rsidP="0040118D">
      <w:pPr>
        <w:rPr>
          <w:b/>
          <w:bCs/>
        </w:rPr>
      </w:pPr>
      <w:r>
        <w:rPr>
          <w:b/>
          <w:bCs/>
        </w:rPr>
        <w:t xml:space="preserve">POSITION SUMMARY </w:t>
      </w:r>
    </w:p>
    <w:p w14:paraId="00CA06D0" w14:textId="77777777" w:rsidR="0040118D" w:rsidRDefault="0040118D" w:rsidP="0040118D">
      <w:pPr>
        <w:rPr>
          <w:b/>
          <w:bCs/>
        </w:rPr>
      </w:pPr>
      <w:r>
        <w:t xml:space="preserve">The Chamber President directs activities of the Sandy Springs Perimeter Chamber of Commerce to promote community awareness of business, the </w:t>
      </w:r>
      <w:proofErr w:type="gramStart"/>
      <w:r>
        <w:t>arts</w:t>
      </w:r>
      <w:proofErr w:type="gramEnd"/>
      <w:r>
        <w:t xml:space="preserve"> and governmental agencies. The Chamber President is responsible for the oversight and management of all aspects of Chamber business and activities in a manner that is consistent with the Chamber's Mission Statement. The President serves as the visible leader of the Chamber, as communicator, </w:t>
      </w:r>
      <w:proofErr w:type="gramStart"/>
      <w:r>
        <w:t>facilitator</w:t>
      </w:r>
      <w:proofErr w:type="gramEnd"/>
      <w:r>
        <w:t xml:space="preserve"> and interactive community planner, developing, implementing and assessing Chamber programs, projects and events.</w:t>
      </w:r>
    </w:p>
    <w:p w14:paraId="61741787" w14:textId="77777777" w:rsidR="0040118D" w:rsidRDefault="0040118D" w:rsidP="0040118D">
      <w:pPr>
        <w:rPr>
          <w:b/>
          <w:bCs/>
        </w:rPr>
      </w:pPr>
    </w:p>
    <w:p w14:paraId="3DB77833" w14:textId="77777777" w:rsidR="0040118D" w:rsidRDefault="0040118D" w:rsidP="0040118D">
      <w:r>
        <w:rPr>
          <w:b/>
          <w:bCs/>
        </w:rPr>
        <w:t>RESPONSIBILITIES OF THE POSITION</w:t>
      </w:r>
      <w:r>
        <w:t xml:space="preserve"> </w:t>
      </w:r>
    </w:p>
    <w:p w14:paraId="428B1FE2" w14:textId="77777777" w:rsidR="0040118D" w:rsidRDefault="0040118D" w:rsidP="0040118D">
      <w:r>
        <w:t>Builds and maintains Board Relationships • Provides visionary role in strategic planning by participating proactively with the Board and making recommendations including insight, goals, and projections; • Provides periodic operational and strategic information to the Board, as well as analysis of projected impact of such information if implemented or acted upon; • Develops and communicates recommendations for continuous improvement; • Works with committee chairs and other volunteers in the planning and execution of all committee activities; • Prepares material for monthly board and executive committee meetings</w:t>
      </w:r>
    </w:p>
    <w:p w14:paraId="6E52F565" w14:textId="77777777" w:rsidR="0040118D" w:rsidRDefault="0040118D" w:rsidP="0040118D"/>
    <w:p w14:paraId="7F9D0ACA" w14:textId="77777777" w:rsidR="0040118D" w:rsidRDefault="0040118D" w:rsidP="0040118D">
      <w:r>
        <w:rPr>
          <w:b/>
          <w:bCs/>
        </w:rPr>
        <w:t>Membership, Recruitment and Retention</w:t>
      </w:r>
      <w:r>
        <w:t xml:space="preserve"> </w:t>
      </w:r>
    </w:p>
    <w:p w14:paraId="46B3E530" w14:textId="77777777" w:rsidR="0040118D" w:rsidRDefault="0040118D" w:rsidP="0040118D">
      <w:r>
        <w:t>Exhibits a strong customer service focus to ensure membership retention, growth and development; • Regularly assesses the needs and interests of the membership and develops/delivers services according to those needs and interests; • Maintains positive relationships through various means of advocacy, collaboration and communication with the membership and actively promotes Chamber services and programs; • Assures a system for the measurement, monitoring and continuous improvement of quality of services and operations</w:t>
      </w:r>
    </w:p>
    <w:p w14:paraId="7E6C3B60" w14:textId="77777777" w:rsidR="0040118D" w:rsidRDefault="0040118D" w:rsidP="0040118D"/>
    <w:p w14:paraId="192EC305" w14:textId="77777777" w:rsidR="0040118D" w:rsidRDefault="0040118D" w:rsidP="0040118D">
      <w:r>
        <w:rPr>
          <w:b/>
          <w:bCs/>
        </w:rPr>
        <w:t>Financial Management</w:t>
      </w:r>
      <w:r>
        <w:t xml:space="preserve"> </w:t>
      </w:r>
    </w:p>
    <w:p w14:paraId="31FC5515" w14:textId="77777777" w:rsidR="0040118D" w:rsidRDefault="0040118D" w:rsidP="0040118D">
      <w:r>
        <w:t xml:space="preserve">Creates and presents to the Board annual operating and capital budgets that reflect the programs and goals of the organization; • Assures proper administration of the Chamber financial activities; maintains appropriate data, </w:t>
      </w:r>
      <w:proofErr w:type="gramStart"/>
      <w:r>
        <w:t>records</w:t>
      </w:r>
      <w:proofErr w:type="gramEnd"/>
      <w:r>
        <w:t xml:space="preserve"> and financial controls; communicates and coordinates, as appropriate, with the Board regarding financial matters; • Provides regular analysis of financial trends and projections to the Board; recommends sound responses and strategies; • Assures financial strength of the Chamber</w:t>
      </w:r>
    </w:p>
    <w:p w14:paraId="3858DE4C" w14:textId="77777777" w:rsidR="0040118D" w:rsidRDefault="0040118D" w:rsidP="0040118D"/>
    <w:p w14:paraId="4454D104" w14:textId="77777777" w:rsidR="0040118D" w:rsidRDefault="0040118D" w:rsidP="0040118D">
      <w:r>
        <w:rPr>
          <w:b/>
          <w:bCs/>
        </w:rPr>
        <w:t>General Operations</w:t>
      </w:r>
      <w:r>
        <w:t xml:space="preserve"> </w:t>
      </w:r>
    </w:p>
    <w:p w14:paraId="04E36444" w14:textId="77777777" w:rsidR="0040118D" w:rsidRDefault="0040118D" w:rsidP="0040118D">
      <w:r>
        <w:t xml:space="preserve">Presents the Board an annual operating plan including proposed goals, targets and strategies; identifies tactics and initiatives to carry out the plan; monitors the plan and makes amendments as necessary; provides leadership and direction to the Board to complete an annual evaluation process of the organization’s achievements; • Develops and oversees an effective marketing/public relations program; • Actively networks and collaborates with public officials, business leaders and media to create and strengthen strategic alliances and partnerships with the Chamber; • Participates in professional meetings and educational conferences to maintain and enhance professional competence; incorporates new knowledge and fresh insight into plans and operations of the Chamber; • Develops and maintains programs for effective recruitment and retention; • Creates and oversees, in collaboration with the Board, a comprehensive and competitive salary/benefit program for staff members; • Fosters a positive </w:t>
      </w:r>
      <w:r>
        <w:lastRenderedPageBreak/>
        <w:t>work environment/culture to develop and sustain a competent and energized team; • Manages and directs the work of Chamber employees; makes employment decisions and evaluates the work of Chamber employees</w:t>
      </w:r>
    </w:p>
    <w:p w14:paraId="228A4811" w14:textId="77777777" w:rsidR="0040118D" w:rsidRDefault="0040118D" w:rsidP="0040118D"/>
    <w:p w14:paraId="2DFB72F8" w14:textId="77777777" w:rsidR="0040118D" w:rsidRDefault="0040118D" w:rsidP="0040118D">
      <w:r>
        <w:rPr>
          <w:b/>
          <w:bCs/>
        </w:rPr>
        <w:t>Minimum Education &amp; Experience</w:t>
      </w:r>
      <w:r>
        <w:t xml:space="preserve">  </w:t>
      </w:r>
    </w:p>
    <w:p w14:paraId="22764FD0" w14:textId="77777777" w:rsidR="0040118D" w:rsidRDefault="0040118D" w:rsidP="0040118D">
      <w:r>
        <w:t xml:space="preserve">Possession of </w:t>
      </w:r>
      <w:proofErr w:type="gramStart"/>
      <w:r>
        <w:t>Bachelor’s Degree</w:t>
      </w:r>
      <w:proofErr w:type="gramEnd"/>
      <w:r>
        <w:t xml:space="preserve"> in Business Administration, Public Administration, Developing &amp; Planning or related field AND at least five (5) years of upper level management in personnel, community relations, sales, marketing, budgeting, operations, and/or government relations. • Chamber of Commerce certifications through the US Chamber of Commerce or American Chamber of Commerce Executives (ACCE) preferred but not required</w:t>
      </w:r>
    </w:p>
    <w:p w14:paraId="2FE0AF7D" w14:textId="77777777" w:rsidR="0040118D" w:rsidRDefault="0040118D" w:rsidP="0040118D"/>
    <w:p w14:paraId="59B9087A" w14:textId="77777777" w:rsidR="0040118D" w:rsidRDefault="0040118D" w:rsidP="0040118D">
      <w:r>
        <w:rPr>
          <w:b/>
          <w:bCs/>
        </w:rPr>
        <w:t>Skills &amp; Abilities</w:t>
      </w:r>
      <w:r>
        <w:t xml:space="preserve">  </w:t>
      </w:r>
    </w:p>
    <w:p w14:paraId="2A8727C2" w14:textId="77777777" w:rsidR="0040118D" w:rsidRDefault="0040118D" w:rsidP="0040118D">
      <w:r>
        <w:t>General knowledge of business practices including ability to forecast/develop a yearly budget, ensure timely delivery of monthly financial reports to the Board and maintain general control of expenditures; • Working knowledge of local government laws, ordinances, zoning requirements, real estate taxes; • Working knowledge of state and local legislative political processes and environments; • Working knowledge of Chamber Master Management Software helpful; • A working understanding of social media and the role it will play in the Chamber's forward strategy; • Ability to analyze, understand, and act upon complex legislation; • Ability to identify, lobby for, and secure sources of federal, state, and local government funding to encourage business growth in the County; • Exceptional strategic thinking and problem solving skills, including demonstrated ability to anticipate and plan for the future and realign priorities quickly when dealing with unanticipated events; • Proven ability to implement strategic plans and forecasts to identify and achieve business development objectives; • Ability to effectively lead/manage people; • Ability to provide effective oversight of operations and administration; • Demonstrated fundraising experience with events, campaigns and grant writing; • Strong English language aptitude, including the ability to communicate effectively orally and in writing (including the use of texting and email); • Polished presenter, comfortable presenting and using technology in front of large audiences; • Strong interpersonal and communication skills; including ability to maintain effective relationships with the Board of Directors, chamber members and staff; effectively collaborate with business leaders of the community, as well as with government representatives, civic leaders and members of the public; • Proficient in the use of Microsoft Office products; • Firm commitment to the mission and core values of the Chamber; • Strong ethical responsibility to coworkers, officials, affiliations, associations, and community; • Relentless positive energy and professionalism</w:t>
      </w:r>
    </w:p>
    <w:p w14:paraId="1E0D057C" w14:textId="77777777" w:rsidR="0040118D" w:rsidRDefault="0040118D" w:rsidP="0040118D"/>
    <w:p w14:paraId="164EBDBA" w14:textId="54E541E0" w:rsidR="00A61648" w:rsidRDefault="00A61648"/>
    <w:p w14:paraId="7A1D0211" w14:textId="731B3FB2" w:rsidR="0040118D" w:rsidRDefault="0040118D">
      <w:r>
        <w:t xml:space="preserve">Send resumes to Tom Mahaffey at </w:t>
      </w:r>
      <w:hyperlink r:id="rId4" w:history="1">
        <w:r w:rsidRPr="005D04D6">
          <w:rPr>
            <w:rStyle w:val="Hyperlink"/>
          </w:rPr>
          <w:t>tmahaffey@sandysprings.org</w:t>
        </w:r>
      </w:hyperlink>
      <w:r>
        <w:t xml:space="preserve"> by December 10, 2021</w:t>
      </w:r>
    </w:p>
    <w:sectPr w:rsidR="0040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8D"/>
    <w:rsid w:val="0040118D"/>
    <w:rsid w:val="00A6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24A8"/>
  <w15:chartTrackingRefBased/>
  <w15:docId w15:val="{99640AA4-DF5B-42A0-9015-0DC12BDF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ahaffey@sandysprin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Ott</dc:creator>
  <cp:keywords/>
  <dc:description/>
  <cp:lastModifiedBy>Tiffany Ott</cp:lastModifiedBy>
  <cp:revision>1</cp:revision>
  <dcterms:created xsi:type="dcterms:W3CDTF">2021-10-25T18:34:00Z</dcterms:created>
  <dcterms:modified xsi:type="dcterms:W3CDTF">2021-10-25T18:35:00Z</dcterms:modified>
</cp:coreProperties>
</file>