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948F" w14:textId="529787FF" w:rsidR="00AA6B1C" w:rsidRPr="009E1505" w:rsidRDefault="009E1505" w:rsidP="009E1505">
      <w:pPr>
        <w:jc w:val="center"/>
        <w:rPr>
          <w:b/>
          <w:bCs/>
          <w:sz w:val="28"/>
          <w:szCs w:val="28"/>
        </w:rPr>
      </w:pPr>
      <w:r w:rsidRPr="009E1505">
        <w:rPr>
          <w:b/>
          <w:bCs/>
          <w:sz w:val="28"/>
          <w:szCs w:val="28"/>
        </w:rPr>
        <w:t>Career Opportunity</w:t>
      </w:r>
    </w:p>
    <w:p w14:paraId="1144C3BF" w14:textId="184F68A5"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xml:space="preserve">To apply: Submit a resume by </w:t>
      </w:r>
      <w:r w:rsidRPr="009E1505">
        <w:rPr>
          <w:rFonts w:ascii="Calibri" w:eastAsia="Times New Roman" w:hAnsi="Calibri" w:cs="Calibri"/>
          <w:b/>
          <w:bCs/>
          <w:color w:val="242424"/>
          <w:sz w:val="28"/>
          <w:szCs w:val="28"/>
          <w:lang w:eastAsia="en-US"/>
        </w:rPr>
        <w:t>August 7</w:t>
      </w:r>
      <w:r w:rsidRPr="009E1505">
        <w:rPr>
          <w:rFonts w:ascii="Calibri" w:eastAsia="Times New Roman" w:hAnsi="Calibri" w:cs="Calibri"/>
          <w:color w:val="242424"/>
          <w:szCs w:val="22"/>
          <w:lang w:eastAsia="en-US"/>
        </w:rPr>
        <w:t xml:space="preserve"> to Board Chair Kurt Davis </w:t>
      </w:r>
      <w:hyperlink r:id="rId7" w:history="1">
        <w:r w:rsidR="007D1CF0" w:rsidRPr="009E1505">
          <w:rPr>
            <w:rStyle w:val="Hyperlink"/>
            <w:rFonts w:ascii="Calibri" w:eastAsia="Times New Roman" w:hAnsi="Calibri" w:cs="Calibri"/>
            <w:szCs w:val="22"/>
            <w:bdr w:val="none" w:sz="0" w:space="0" w:color="auto" w:frame="1"/>
            <w:lang w:eastAsia="en-US"/>
          </w:rPr>
          <w:t>kurt.davis@beasleygroup.com</w:t>
        </w:r>
      </w:hyperlink>
      <w:r w:rsidRPr="009E1505">
        <w:rPr>
          <w:rFonts w:ascii="Calibri" w:eastAsia="Times New Roman" w:hAnsi="Calibri" w:cs="Calibri"/>
          <w:color w:val="242424"/>
          <w:szCs w:val="22"/>
          <w:lang w:eastAsia="en-US"/>
        </w:rPr>
        <w:t>.</w:t>
      </w:r>
    </w:p>
    <w:p w14:paraId="16162A77"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w:t>
      </w:r>
    </w:p>
    <w:p w14:paraId="0939E386" w14:textId="6084C6B3"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b/>
          <w:bCs/>
          <w:color w:val="242424"/>
          <w:szCs w:val="22"/>
          <w:u w:val="single"/>
          <w:lang w:eastAsia="en-US"/>
        </w:rPr>
        <w:t>POSITION SUMMARY</w:t>
      </w:r>
      <w:r w:rsidRPr="009E1505">
        <w:rPr>
          <w:rFonts w:ascii="Calibri" w:eastAsia="Times New Roman" w:hAnsi="Calibri" w:cs="Calibri"/>
          <w:color w:val="242424"/>
          <w:szCs w:val="22"/>
          <w:lang w:eastAsia="en-US"/>
        </w:rPr>
        <w:t> </w:t>
      </w:r>
    </w:p>
    <w:p w14:paraId="0CDA369E"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The CEO/ Manager is responsible and accountable to the Board of Directors to provide executive leadership to the Chamber of Commerce. The Manager is the primary spokesperson and is responsible for providing highly visible leadership in the community and building collaboration and partnerships with key stakeholders.</w:t>
      </w:r>
    </w:p>
    <w:p w14:paraId="2A6E01F3"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w:t>
      </w:r>
    </w:p>
    <w:p w14:paraId="594D83BE"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The CEO/Manager of the Chamber is normally a non-voting member of the Board of Directors and Executive Committee and subject to the approval of the Board of Directors, is responsible for operations of the Hazlehurst-Jeff Davis County Chamber of Commerce, Inc. The CEO/Manager is responsible for and has power to carry out the outlined program of work, as well as instructions and policies determined by the Board of Directors. and always acts in the best interest of the Chamber and the community. The CEO employs, controls and directs the activities of members of his/her staff as necessary to properly conduct the business of the Chamber. </w:t>
      </w:r>
    </w:p>
    <w:p w14:paraId="0DC40045"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w:t>
      </w:r>
    </w:p>
    <w:p w14:paraId="334B0E4A"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b/>
          <w:bCs/>
          <w:color w:val="242424"/>
          <w:szCs w:val="22"/>
          <w:u w:val="single"/>
          <w:lang w:eastAsia="en-US"/>
        </w:rPr>
        <w:t>Job Type</w:t>
      </w:r>
      <w:r w:rsidRPr="009E1505">
        <w:rPr>
          <w:rFonts w:ascii="Calibri" w:eastAsia="Times New Roman" w:hAnsi="Calibri" w:cs="Calibri"/>
          <w:color w:val="242424"/>
          <w:szCs w:val="22"/>
          <w:lang w:eastAsia="en-US"/>
        </w:rPr>
        <w:t>: Full Time Exempt</w:t>
      </w:r>
    </w:p>
    <w:p w14:paraId="617001B3"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w:t>
      </w:r>
    </w:p>
    <w:p w14:paraId="5059B274" w14:textId="6FD9A5EA"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b/>
          <w:bCs/>
          <w:color w:val="242424"/>
          <w:szCs w:val="22"/>
          <w:u w:val="single"/>
          <w:lang w:eastAsia="en-US"/>
        </w:rPr>
        <w:t>Skills and Educational Requirements</w:t>
      </w:r>
      <w:r w:rsidRPr="009E1505">
        <w:rPr>
          <w:rFonts w:ascii="Calibri" w:eastAsia="Times New Roman" w:hAnsi="Calibri" w:cs="Calibri"/>
          <w:color w:val="242424"/>
          <w:szCs w:val="22"/>
          <w:lang w:eastAsia="en-US"/>
        </w:rPr>
        <w:t> </w:t>
      </w:r>
    </w:p>
    <w:p w14:paraId="1C1FE7A1"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Previous experience in the management of a business in an executive or mid-level leadership position with supervision and P&amp;L responsibilities.</w:t>
      </w:r>
    </w:p>
    <w:p w14:paraId="0F05DD03"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Demonstrated public speaking and presentation skills.</w:t>
      </w:r>
    </w:p>
    <w:p w14:paraId="6EFC878A"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Effective written communication skills. Strong customer service skills.</w:t>
      </w:r>
    </w:p>
    <w:p w14:paraId="68E8B5F6"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Outstanding time management and event planning skills.</w:t>
      </w:r>
    </w:p>
    <w:p w14:paraId="416875E0" w14:textId="77777777" w:rsidR="007D1CF0" w:rsidRDefault="009E1505" w:rsidP="007D1CF0">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Ability to effectively foster teamwork, collaboration, and networking with stakeholders:</w:t>
      </w:r>
    </w:p>
    <w:p w14:paraId="1831B210" w14:textId="62B1286B" w:rsidR="009E1505" w:rsidRPr="007D1CF0" w:rsidRDefault="009E1505" w:rsidP="007D1CF0">
      <w:pPr>
        <w:pStyle w:val="ListParagraph"/>
        <w:numPr>
          <w:ilvl w:val="0"/>
          <w:numId w:val="12"/>
        </w:numPr>
        <w:shd w:val="clear" w:color="auto" w:fill="FFFFFF"/>
        <w:spacing w:after="0" w:line="240" w:lineRule="auto"/>
        <w:textAlignment w:val="baseline"/>
        <w:rPr>
          <w:rFonts w:ascii="Calibri" w:eastAsia="Times New Roman" w:hAnsi="Calibri" w:cs="Calibri"/>
          <w:color w:val="242424"/>
          <w:szCs w:val="22"/>
          <w:lang w:eastAsia="en-US"/>
        </w:rPr>
      </w:pPr>
      <w:r w:rsidRPr="007D1CF0">
        <w:rPr>
          <w:rFonts w:ascii="Calibri" w:eastAsia="Times New Roman" w:hAnsi="Calibri" w:cs="Calibri"/>
          <w:i/>
          <w:iCs/>
          <w:color w:val="242424"/>
          <w:szCs w:val="22"/>
          <w:lang w:eastAsia="en-US"/>
        </w:rPr>
        <w:t>Board members, staff, Chamber members, community leaders, elected officials, and strategic committees and organizations.</w:t>
      </w:r>
    </w:p>
    <w:p w14:paraId="4588C4F0"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Strong executive and supervisory skills, including the ability to plan, organize, lead, delegate, and monitor.</w:t>
      </w:r>
    </w:p>
    <w:p w14:paraId="2AF7FCB6"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Passion for driving fundraising efforts to advance the Chamber's long-term strategic goals and initiatives.</w:t>
      </w:r>
    </w:p>
    <w:p w14:paraId="06A69D93"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Demonstrated ability to prepare and manage budgets, analyze organizational performance, and project financial performance. Minimum of 3 years of profit and loss (P&amp;L) responsibility.</w:t>
      </w:r>
    </w:p>
    <w:p w14:paraId="40F7C082"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Experience in performing cost-benefit analysis for proposed ideas, projects, and events.</w:t>
      </w:r>
    </w:p>
    <w:p w14:paraId="7BA1063A"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Ability to work a wide and flexible range of business hours, including occasional overnight travel.</w:t>
      </w:r>
    </w:p>
    <w:p w14:paraId="6B78D874"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Commitment to personal growth and the development of best business practices for the Chamber.</w:t>
      </w:r>
    </w:p>
    <w:p w14:paraId="1614BDE0"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GACCE certification preferred.</w:t>
      </w:r>
    </w:p>
    <w:p w14:paraId="34C4E4DC"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w:t>
      </w:r>
    </w:p>
    <w:p w14:paraId="008CA564"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b/>
          <w:bCs/>
          <w:color w:val="242424"/>
          <w:szCs w:val="22"/>
          <w:u w:val="single"/>
          <w:lang w:eastAsia="en-US"/>
        </w:rPr>
        <w:t>Education</w:t>
      </w:r>
    </w:p>
    <w:p w14:paraId="2EB19C29"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 </w:t>
      </w:r>
    </w:p>
    <w:p w14:paraId="6EC09886" w14:textId="77777777" w:rsidR="009E1505" w:rsidRPr="009E1505" w:rsidRDefault="009E1505" w:rsidP="009E1505">
      <w:pPr>
        <w:shd w:val="clear" w:color="auto" w:fill="FFFFFF"/>
        <w:spacing w:after="0" w:line="240" w:lineRule="auto"/>
        <w:textAlignment w:val="baseline"/>
        <w:rPr>
          <w:rFonts w:ascii="Calibri" w:eastAsia="Times New Roman" w:hAnsi="Calibri" w:cs="Calibri"/>
          <w:color w:val="242424"/>
          <w:szCs w:val="22"/>
          <w:lang w:eastAsia="en-US"/>
        </w:rPr>
      </w:pPr>
      <w:r w:rsidRPr="009E1505">
        <w:rPr>
          <w:rFonts w:ascii="Calibri" w:eastAsia="Times New Roman" w:hAnsi="Calibri" w:cs="Calibri"/>
          <w:color w:val="242424"/>
          <w:szCs w:val="22"/>
          <w:lang w:eastAsia="en-US"/>
        </w:rPr>
        <w:t>Bachelor's degree from an accredited college or university is preferred or comparable professional training and/or experience attained through military, industry, or association.</w:t>
      </w:r>
    </w:p>
    <w:p w14:paraId="3980ADE6" w14:textId="77777777" w:rsidR="009E1505" w:rsidRPr="007138F9" w:rsidRDefault="009E1505" w:rsidP="007138F9"/>
    <w:sectPr w:rsidR="009E1505" w:rsidRPr="007138F9" w:rsidSect="00B90303">
      <w:headerReference w:type="default" r:id="rId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CD8C" w14:textId="77777777" w:rsidR="00AE2F01" w:rsidRDefault="00AE2F01" w:rsidP="00B90303">
      <w:pPr>
        <w:spacing w:after="0" w:line="240" w:lineRule="auto"/>
      </w:pPr>
      <w:r>
        <w:separator/>
      </w:r>
    </w:p>
  </w:endnote>
  <w:endnote w:type="continuationSeparator" w:id="0">
    <w:p w14:paraId="7825A3CA" w14:textId="77777777" w:rsidR="00AE2F01" w:rsidRDefault="00AE2F01" w:rsidP="00B9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BCE5" w14:textId="77777777" w:rsidR="00AE2F01" w:rsidRDefault="00AE2F01" w:rsidP="00B90303">
      <w:pPr>
        <w:spacing w:after="0" w:line="240" w:lineRule="auto"/>
      </w:pPr>
      <w:r>
        <w:separator/>
      </w:r>
    </w:p>
  </w:footnote>
  <w:footnote w:type="continuationSeparator" w:id="0">
    <w:p w14:paraId="38F6BA18" w14:textId="77777777" w:rsidR="00AE2F01" w:rsidRDefault="00AE2F01" w:rsidP="00B90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B68" w14:textId="7818CE20" w:rsidR="00B90303" w:rsidRDefault="004C17BB">
    <w:pPr>
      <w:pStyle w:val="Header"/>
    </w:pPr>
    <w:r>
      <w:rPr>
        <w:noProof/>
      </w:rPr>
      <w:drawing>
        <wp:anchor distT="0" distB="0" distL="114300" distR="114300" simplePos="0" relativeHeight="251658240" behindDoc="0" locked="0" layoutInCell="1" allowOverlap="1" wp14:anchorId="6AA8A772" wp14:editId="1CACD8C7">
          <wp:simplePos x="0" y="0"/>
          <wp:positionH relativeFrom="column">
            <wp:posOffset>-180975</wp:posOffset>
          </wp:positionH>
          <wp:positionV relativeFrom="paragraph">
            <wp:posOffset>-194310</wp:posOffset>
          </wp:positionV>
          <wp:extent cx="1000125" cy="903114"/>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0125" cy="903114"/>
                  </a:xfrm>
                  <a:prstGeom prst="rect">
                    <a:avLst/>
                  </a:prstGeom>
                </pic:spPr>
              </pic:pic>
            </a:graphicData>
          </a:graphic>
          <wp14:sizeRelH relativeFrom="margin">
            <wp14:pctWidth>0</wp14:pctWidth>
          </wp14:sizeRelH>
          <wp14:sizeRelV relativeFrom="margin">
            <wp14:pctHeight>0</wp14:pctHeight>
          </wp14:sizeRelV>
        </wp:anchor>
      </w:drawing>
    </w:r>
    <w:r w:rsidR="00B90303">
      <w:rPr>
        <w:noProof/>
      </w:rPr>
      <mc:AlternateContent>
        <mc:Choice Requires="wps">
          <w:drawing>
            <wp:anchor distT="45720" distB="45720" distL="114300" distR="114300" simplePos="0" relativeHeight="251656192" behindDoc="0" locked="0" layoutInCell="1" allowOverlap="1" wp14:anchorId="15B8AF36" wp14:editId="2F75DBF3">
              <wp:simplePos x="0" y="0"/>
              <wp:positionH relativeFrom="column">
                <wp:posOffset>1238250</wp:posOffset>
              </wp:positionH>
              <wp:positionV relativeFrom="paragraph">
                <wp:posOffset>0</wp:posOffset>
              </wp:positionV>
              <wp:extent cx="51244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52450"/>
                      </a:xfrm>
                      <a:prstGeom prst="rect">
                        <a:avLst/>
                      </a:prstGeom>
                      <a:solidFill>
                        <a:srgbClr val="FFFFFF"/>
                      </a:solidFill>
                      <a:ln w="9525">
                        <a:noFill/>
                        <a:miter lim="800000"/>
                        <a:headEnd/>
                        <a:tailEnd/>
                      </a:ln>
                    </wps:spPr>
                    <wps:txbx>
                      <w:txbxContent>
                        <w:p w14:paraId="4535C4A5" w14:textId="68B21627" w:rsidR="00B90303" w:rsidRDefault="004C17BB">
                          <w:pPr>
                            <w:rPr>
                              <w:b/>
                              <w:bCs/>
                            </w:rPr>
                          </w:pPr>
                          <w:r>
                            <w:rPr>
                              <w:b/>
                              <w:bCs/>
                            </w:rPr>
                            <w:t>Chamber of Commerce of</w:t>
                          </w:r>
                          <w:r w:rsidR="00B90303" w:rsidRPr="00B90303">
                            <w:rPr>
                              <w:b/>
                              <w:bCs/>
                            </w:rPr>
                            <w:t xml:space="preserve"> Jeff Davis County, Hazlehurst and Denton</w:t>
                          </w:r>
                        </w:p>
                        <w:p w14:paraId="5710124B" w14:textId="5C5AA2B6" w:rsidR="009E1505" w:rsidRPr="00B90303" w:rsidRDefault="009E1505">
                          <w:pPr>
                            <w:rPr>
                              <w:b/>
                              <w:bCs/>
                            </w:rPr>
                          </w:pPr>
                          <w:r>
                            <w:rPr>
                              <w:b/>
                              <w:bCs/>
                            </w:rPr>
                            <w:t>PO Box 546 Hazlehurst, GA 31539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8AF36" id="_x0000_t202" coordsize="21600,21600" o:spt="202" path="m,l,21600r21600,l21600,xe">
              <v:stroke joinstyle="miter"/>
              <v:path gradientshapeok="t" o:connecttype="rect"/>
            </v:shapetype>
            <v:shape id="Text Box 2" o:spid="_x0000_s1026" type="#_x0000_t202" style="position:absolute;margin-left:97.5pt;margin-top:0;width:403.5pt;height:4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" stroked="f">
              <v:textbox>
                <w:txbxContent>
                  <w:p w14:paraId="4535C4A5" w14:textId="68B21627" w:rsidR="00B90303" w:rsidRDefault="004C17BB">
                    <w:pPr>
                      <w:rPr>
                        <w:b/>
                        <w:bCs/>
                      </w:rPr>
                    </w:pPr>
                    <w:r>
                      <w:rPr>
                        <w:b/>
                        <w:bCs/>
                      </w:rPr>
                      <w:t>Chamber of Commerce of</w:t>
                    </w:r>
                    <w:r w:rsidR="00B90303" w:rsidRPr="00B90303">
                      <w:rPr>
                        <w:b/>
                        <w:bCs/>
                      </w:rPr>
                      <w:t xml:space="preserve"> Jeff Davis County, Hazlehurst and Denton</w:t>
                    </w:r>
                  </w:p>
                  <w:p w14:paraId="5710124B" w14:textId="5C5AA2B6" w:rsidR="009E1505" w:rsidRPr="00B90303" w:rsidRDefault="009E1505">
                    <w:pPr>
                      <w:rPr>
                        <w:b/>
                        <w:bCs/>
                      </w:rPr>
                    </w:pPr>
                    <w:r>
                      <w:rPr>
                        <w:b/>
                        <w:bCs/>
                      </w:rPr>
                      <w:t>PO Box 546 Hazlehurst, GA 31539</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712"/>
    <w:multiLevelType w:val="hybridMultilevel"/>
    <w:tmpl w:val="490A7FF0"/>
    <w:lvl w:ilvl="0" w:tplc="C3C290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F117B"/>
    <w:multiLevelType w:val="hybridMultilevel"/>
    <w:tmpl w:val="2A9E3C60"/>
    <w:lvl w:ilvl="0" w:tplc="C3C290D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9E2869"/>
    <w:multiLevelType w:val="hybridMultilevel"/>
    <w:tmpl w:val="E476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80F1F"/>
    <w:multiLevelType w:val="hybridMultilevel"/>
    <w:tmpl w:val="79C6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42551"/>
    <w:multiLevelType w:val="hybridMultilevel"/>
    <w:tmpl w:val="7626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3F1C"/>
    <w:multiLevelType w:val="hybridMultilevel"/>
    <w:tmpl w:val="D14E173C"/>
    <w:lvl w:ilvl="0" w:tplc="C3C290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A937C5"/>
    <w:multiLevelType w:val="hybridMultilevel"/>
    <w:tmpl w:val="134A6154"/>
    <w:lvl w:ilvl="0" w:tplc="8C0AF4DA">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7E0BE3"/>
    <w:multiLevelType w:val="hybridMultilevel"/>
    <w:tmpl w:val="84B8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05CE9"/>
    <w:multiLevelType w:val="hybridMultilevel"/>
    <w:tmpl w:val="6680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15329"/>
    <w:multiLevelType w:val="multilevel"/>
    <w:tmpl w:val="1304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C6051"/>
    <w:multiLevelType w:val="hybridMultilevel"/>
    <w:tmpl w:val="941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90655"/>
    <w:multiLevelType w:val="hybridMultilevel"/>
    <w:tmpl w:val="2D2E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792138">
    <w:abstractNumId w:val="2"/>
  </w:num>
  <w:num w:numId="2" w16cid:durableId="845561591">
    <w:abstractNumId w:val="3"/>
  </w:num>
  <w:num w:numId="3" w16cid:durableId="1144587788">
    <w:abstractNumId w:val="7"/>
  </w:num>
  <w:num w:numId="4" w16cid:durableId="1099832314">
    <w:abstractNumId w:val="10"/>
  </w:num>
  <w:num w:numId="5" w16cid:durableId="936519807">
    <w:abstractNumId w:val="4"/>
  </w:num>
  <w:num w:numId="6" w16cid:durableId="2038584408">
    <w:abstractNumId w:val="11"/>
  </w:num>
  <w:num w:numId="7" w16cid:durableId="627513819">
    <w:abstractNumId w:val="0"/>
  </w:num>
  <w:num w:numId="8" w16cid:durableId="1371875401">
    <w:abstractNumId w:val="1"/>
  </w:num>
  <w:num w:numId="9" w16cid:durableId="659424032">
    <w:abstractNumId w:val="6"/>
  </w:num>
  <w:num w:numId="10" w16cid:durableId="1527788040">
    <w:abstractNumId w:val="5"/>
  </w:num>
  <w:num w:numId="11" w16cid:durableId="186725059">
    <w:abstractNumId w:val="9"/>
  </w:num>
  <w:num w:numId="12" w16cid:durableId="1319724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03"/>
    <w:rsid w:val="000013BC"/>
    <w:rsid w:val="00006751"/>
    <w:rsid w:val="0001106B"/>
    <w:rsid w:val="000127AF"/>
    <w:rsid w:val="00012896"/>
    <w:rsid w:val="0001292C"/>
    <w:rsid w:val="0002660D"/>
    <w:rsid w:val="00030843"/>
    <w:rsid w:val="00035286"/>
    <w:rsid w:val="0004274D"/>
    <w:rsid w:val="00042FB6"/>
    <w:rsid w:val="00052E66"/>
    <w:rsid w:val="00087742"/>
    <w:rsid w:val="000958C6"/>
    <w:rsid w:val="000A7E16"/>
    <w:rsid w:val="000B58C1"/>
    <w:rsid w:val="000C1A7A"/>
    <w:rsid w:val="000D1DF5"/>
    <w:rsid w:val="000D5628"/>
    <w:rsid w:val="000E1A96"/>
    <w:rsid w:val="000E5409"/>
    <w:rsid w:val="000F0013"/>
    <w:rsid w:val="000F5580"/>
    <w:rsid w:val="000F5B37"/>
    <w:rsid w:val="00102553"/>
    <w:rsid w:val="001073E7"/>
    <w:rsid w:val="001078F7"/>
    <w:rsid w:val="00144776"/>
    <w:rsid w:val="00145835"/>
    <w:rsid w:val="00152074"/>
    <w:rsid w:val="001620ED"/>
    <w:rsid w:val="001621DB"/>
    <w:rsid w:val="00170090"/>
    <w:rsid w:val="00172DF7"/>
    <w:rsid w:val="00180C14"/>
    <w:rsid w:val="0019024B"/>
    <w:rsid w:val="0019027A"/>
    <w:rsid w:val="00191494"/>
    <w:rsid w:val="001933FF"/>
    <w:rsid w:val="001B27F6"/>
    <w:rsid w:val="001B547E"/>
    <w:rsid w:val="001C0162"/>
    <w:rsid w:val="001E687E"/>
    <w:rsid w:val="001E6C9E"/>
    <w:rsid w:val="001F7B90"/>
    <w:rsid w:val="00215089"/>
    <w:rsid w:val="00224332"/>
    <w:rsid w:val="00231EE5"/>
    <w:rsid w:val="002464F6"/>
    <w:rsid w:val="00257DF2"/>
    <w:rsid w:val="0026133B"/>
    <w:rsid w:val="00275000"/>
    <w:rsid w:val="00277340"/>
    <w:rsid w:val="00291BFE"/>
    <w:rsid w:val="002A00FC"/>
    <w:rsid w:val="002A0E60"/>
    <w:rsid w:val="002A7116"/>
    <w:rsid w:val="002D2F45"/>
    <w:rsid w:val="002D4623"/>
    <w:rsid w:val="002D75F3"/>
    <w:rsid w:val="002E3069"/>
    <w:rsid w:val="00324B3D"/>
    <w:rsid w:val="003340B4"/>
    <w:rsid w:val="0033493C"/>
    <w:rsid w:val="0034245A"/>
    <w:rsid w:val="00343688"/>
    <w:rsid w:val="00350996"/>
    <w:rsid w:val="0035375A"/>
    <w:rsid w:val="003602D9"/>
    <w:rsid w:val="0036077C"/>
    <w:rsid w:val="0036127B"/>
    <w:rsid w:val="003747F9"/>
    <w:rsid w:val="00374AF9"/>
    <w:rsid w:val="003812EE"/>
    <w:rsid w:val="00381E52"/>
    <w:rsid w:val="00384201"/>
    <w:rsid w:val="0038609B"/>
    <w:rsid w:val="00386898"/>
    <w:rsid w:val="0039766A"/>
    <w:rsid w:val="003A20C3"/>
    <w:rsid w:val="003A7023"/>
    <w:rsid w:val="003B0718"/>
    <w:rsid w:val="003C5990"/>
    <w:rsid w:val="003D2F8E"/>
    <w:rsid w:val="003E058D"/>
    <w:rsid w:val="003F2B7A"/>
    <w:rsid w:val="003F40B1"/>
    <w:rsid w:val="003F47D4"/>
    <w:rsid w:val="00414A5F"/>
    <w:rsid w:val="004252B2"/>
    <w:rsid w:val="004304D4"/>
    <w:rsid w:val="00444230"/>
    <w:rsid w:val="004450D1"/>
    <w:rsid w:val="004468D7"/>
    <w:rsid w:val="004541D3"/>
    <w:rsid w:val="0046005A"/>
    <w:rsid w:val="00484B76"/>
    <w:rsid w:val="00487841"/>
    <w:rsid w:val="00490706"/>
    <w:rsid w:val="004A7406"/>
    <w:rsid w:val="004B61EB"/>
    <w:rsid w:val="004C17BB"/>
    <w:rsid w:val="004D32E2"/>
    <w:rsid w:val="004E58A2"/>
    <w:rsid w:val="004F114A"/>
    <w:rsid w:val="0051312F"/>
    <w:rsid w:val="00521B59"/>
    <w:rsid w:val="00522D02"/>
    <w:rsid w:val="00545378"/>
    <w:rsid w:val="005463E5"/>
    <w:rsid w:val="00552590"/>
    <w:rsid w:val="00553E6C"/>
    <w:rsid w:val="00565F4B"/>
    <w:rsid w:val="00581409"/>
    <w:rsid w:val="0058219C"/>
    <w:rsid w:val="00582DB3"/>
    <w:rsid w:val="005845F7"/>
    <w:rsid w:val="00584EA8"/>
    <w:rsid w:val="005863FB"/>
    <w:rsid w:val="00594FFC"/>
    <w:rsid w:val="005D31A0"/>
    <w:rsid w:val="00602188"/>
    <w:rsid w:val="0060253A"/>
    <w:rsid w:val="0060361D"/>
    <w:rsid w:val="00603C26"/>
    <w:rsid w:val="006050C8"/>
    <w:rsid w:val="006173B1"/>
    <w:rsid w:val="006203A9"/>
    <w:rsid w:val="00621387"/>
    <w:rsid w:val="00624087"/>
    <w:rsid w:val="00625B28"/>
    <w:rsid w:val="00626162"/>
    <w:rsid w:val="006476CC"/>
    <w:rsid w:val="00651225"/>
    <w:rsid w:val="00651866"/>
    <w:rsid w:val="00651F49"/>
    <w:rsid w:val="00662DCE"/>
    <w:rsid w:val="00675862"/>
    <w:rsid w:val="006764E8"/>
    <w:rsid w:val="00681BFF"/>
    <w:rsid w:val="00687F63"/>
    <w:rsid w:val="006916CF"/>
    <w:rsid w:val="0069678D"/>
    <w:rsid w:val="006A662D"/>
    <w:rsid w:val="006A702D"/>
    <w:rsid w:val="006A775C"/>
    <w:rsid w:val="006C1B9C"/>
    <w:rsid w:val="006C24C0"/>
    <w:rsid w:val="006D0179"/>
    <w:rsid w:val="006E0588"/>
    <w:rsid w:val="006E1878"/>
    <w:rsid w:val="006E6356"/>
    <w:rsid w:val="006F5584"/>
    <w:rsid w:val="00700F62"/>
    <w:rsid w:val="007045BB"/>
    <w:rsid w:val="007138F9"/>
    <w:rsid w:val="00716AF4"/>
    <w:rsid w:val="00721F57"/>
    <w:rsid w:val="007249A8"/>
    <w:rsid w:val="0072541D"/>
    <w:rsid w:val="00733514"/>
    <w:rsid w:val="00744C16"/>
    <w:rsid w:val="007615BC"/>
    <w:rsid w:val="00780E27"/>
    <w:rsid w:val="00782224"/>
    <w:rsid w:val="00794B81"/>
    <w:rsid w:val="00797E31"/>
    <w:rsid w:val="007A17F8"/>
    <w:rsid w:val="007A775B"/>
    <w:rsid w:val="007B4EFA"/>
    <w:rsid w:val="007B669A"/>
    <w:rsid w:val="007D1CF0"/>
    <w:rsid w:val="00805208"/>
    <w:rsid w:val="00806399"/>
    <w:rsid w:val="00815DA3"/>
    <w:rsid w:val="00841BED"/>
    <w:rsid w:val="0084265D"/>
    <w:rsid w:val="008441AF"/>
    <w:rsid w:val="00845E07"/>
    <w:rsid w:val="00852114"/>
    <w:rsid w:val="00856C8D"/>
    <w:rsid w:val="00866245"/>
    <w:rsid w:val="008704FC"/>
    <w:rsid w:val="00871A26"/>
    <w:rsid w:val="0087328C"/>
    <w:rsid w:val="00873DD0"/>
    <w:rsid w:val="008854A4"/>
    <w:rsid w:val="008919E4"/>
    <w:rsid w:val="008964C2"/>
    <w:rsid w:val="008A39BC"/>
    <w:rsid w:val="008A7654"/>
    <w:rsid w:val="008B4ECB"/>
    <w:rsid w:val="008B5F48"/>
    <w:rsid w:val="008D2839"/>
    <w:rsid w:val="008D455B"/>
    <w:rsid w:val="008E709C"/>
    <w:rsid w:val="008F15B1"/>
    <w:rsid w:val="008F7412"/>
    <w:rsid w:val="00904284"/>
    <w:rsid w:val="0091189D"/>
    <w:rsid w:val="009223D0"/>
    <w:rsid w:val="00924595"/>
    <w:rsid w:val="00925662"/>
    <w:rsid w:val="00930C97"/>
    <w:rsid w:val="00930C9A"/>
    <w:rsid w:val="00941EE3"/>
    <w:rsid w:val="0094692D"/>
    <w:rsid w:val="009515C2"/>
    <w:rsid w:val="0097100F"/>
    <w:rsid w:val="009772D7"/>
    <w:rsid w:val="00980AF1"/>
    <w:rsid w:val="0099051E"/>
    <w:rsid w:val="00991B40"/>
    <w:rsid w:val="00991F63"/>
    <w:rsid w:val="009A6A28"/>
    <w:rsid w:val="009C6993"/>
    <w:rsid w:val="009D48AA"/>
    <w:rsid w:val="009E1505"/>
    <w:rsid w:val="009E5F98"/>
    <w:rsid w:val="009F5855"/>
    <w:rsid w:val="00A0064A"/>
    <w:rsid w:val="00A04F35"/>
    <w:rsid w:val="00A05B58"/>
    <w:rsid w:val="00A1011C"/>
    <w:rsid w:val="00A204E7"/>
    <w:rsid w:val="00A232CB"/>
    <w:rsid w:val="00A300A0"/>
    <w:rsid w:val="00A32037"/>
    <w:rsid w:val="00A44C85"/>
    <w:rsid w:val="00A45EAF"/>
    <w:rsid w:val="00A6020E"/>
    <w:rsid w:val="00A81ECF"/>
    <w:rsid w:val="00A973A3"/>
    <w:rsid w:val="00AA1CD1"/>
    <w:rsid w:val="00AA6B1C"/>
    <w:rsid w:val="00AB5BF6"/>
    <w:rsid w:val="00AD7109"/>
    <w:rsid w:val="00AE2F01"/>
    <w:rsid w:val="00AE2F97"/>
    <w:rsid w:val="00AE7E13"/>
    <w:rsid w:val="00B00C14"/>
    <w:rsid w:val="00B120D1"/>
    <w:rsid w:val="00B12FC3"/>
    <w:rsid w:val="00B15476"/>
    <w:rsid w:val="00B27EC2"/>
    <w:rsid w:val="00B37010"/>
    <w:rsid w:val="00B73525"/>
    <w:rsid w:val="00B90303"/>
    <w:rsid w:val="00B973B6"/>
    <w:rsid w:val="00BA5863"/>
    <w:rsid w:val="00BB36CD"/>
    <w:rsid w:val="00BB3938"/>
    <w:rsid w:val="00BC536F"/>
    <w:rsid w:val="00BE5B32"/>
    <w:rsid w:val="00BF166F"/>
    <w:rsid w:val="00BF4BD9"/>
    <w:rsid w:val="00BF7E62"/>
    <w:rsid w:val="00C0760E"/>
    <w:rsid w:val="00C11C91"/>
    <w:rsid w:val="00C14E2A"/>
    <w:rsid w:val="00C302FB"/>
    <w:rsid w:val="00C3036D"/>
    <w:rsid w:val="00C3257A"/>
    <w:rsid w:val="00C368F0"/>
    <w:rsid w:val="00C42572"/>
    <w:rsid w:val="00C503A8"/>
    <w:rsid w:val="00C52AE2"/>
    <w:rsid w:val="00C54590"/>
    <w:rsid w:val="00C5574B"/>
    <w:rsid w:val="00C56437"/>
    <w:rsid w:val="00C615C3"/>
    <w:rsid w:val="00C731D9"/>
    <w:rsid w:val="00C76DD1"/>
    <w:rsid w:val="00C8471C"/>
    <w:rsid w:val="00CA36C4"/>
    <w:rsid w:val="00CB2FCD"/>
    <w:rsid w:val="00CB5484"/>
    <w:rsid w:val="00CC111E"/>
    <w:rsid w:val="00CC1C7F"/>
    <w:rsid w:val="00CC2574"/>
    <w:rsid w:val="00CC465D"/>
    <w:rsid w:val="00CE164D"/>
    <w:rsid w:val="00CE73AF"/>
    <w:rsid w:val="00CF2DA8"/>
    <w:rsid w:val="00D05C26"/>
    <w:rsid w:val="00D10FD3"/>
    <w:rsid w:val="00D11418"/>
    <w:rsid w:val="00D40E26"/>
    <w:rsid w:val="00D711B6"/>
    <w:rsid w:val="00D80E37"/>
    <w:rsid w:val="00D861CD"/>
    <w:rsid w:val="00D97F27"/>
    <w:rsid w:val="00DA679D"/>
    <w:rsid w:val="00DB5CD5"/>
    <w:rsid w:val="00DC4429"/>
    <w:rsid w:val="00DF2FAC"/>
    <w:rsid w:val="00DF5556"/>
    <w:rsid w:val="00E00E3A"/>
    <w:rsid w:val="00E03D10"/>
    <w:rsid w:val="00E05855"/>
    <w:rsid w:val="00E178D1"/>
    <w:rsid w:val="00E34621"/>
    <w:rsid w:val="00E3716A"/>
    <w:rsid w:val="00E41AF2"/>
    <w:rsid w:val="00E42A10"/>
    <w:rsid w:val="00E43A39"/>
    <w:rsid w:val="00E5148F"/>
    <w:rsid w:val="00E515A4"/>
    <w:rsid w:val="00E6105B"/>
    <w:rsid w:val="00E6529C"/>
    <w:rsid w:val="00E67E16"/>
    <w:rsid w:val="00E82B4F"/>
    <w:rsid w:val="00E85DB9"/>
    <w:rsid w:val="00E978E4"/>
    <w:rsid w:val="00EA05B5"/>
    <w:rsid w:val="00EA36A0"/>
    <w:rsid w:val="00EB3730"/>
    <w:rsid w:val="00EC0B54"/>
    <w:rsid w:val="00EC0D82"/>
    <w:rsid w:val="00EE3A34"/>
    <w:rsid w:val="00EE6297"/>
    <w:rsid w:val="00EF1E4B"/>
    <w:rsid w:val="00EF56D3"/>
    <w:rsid w:val="00F0492B"/>
    <w:rsid w:val="00F10815"/>
    <w:rsid w:val="00F113C9"/>
    <w:rsid w:val="00F51157"/>
    <w:rsid w:val="00F52232"/>
    <w:rsid w:val="00F56F24"/>
    <w:rsid w:val="00F70D50"/>
    <w:rsid w:val="00F72A90"/>
    <w:rsid w:val="00F7745B"/>
    <w:rsid w:val="00F81580"/>
    <w:rsid w:val="00F833CC"/>
    <w:rsid w:val="00F83D9E"/>
    <w:rsid w:val="00F90D31"/>
    <w:rsid w:val="00F92EBB"/>
    <w:rsid w:val="00F94A99"/>
    <w:rsid w:val="00F94CA4"/>
    <w:rsid w:val="00FA5478"/>
    <w:rsid w:val="00FA750E"/>
    <w:rsid w:val="00FB3FCC"/>
    <w:rsid w:val="00FD3BA4"/>
    <w:rsid w:val="00FF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AE37"/>
  <w15:chartTrackingRefBased/>
  <w15:docId w15:val="{46B04491-AC13-48E7-A095-A69AFE3A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E"/>
    <w:pPr>
      <w:spacing w:after="200" w:line="264" w:lineRule="auto"/>
    </w:pPr>
    <w:rPr>
      <w:rFonts w:eastAsiaTheme="minorEastAsia"/>
      <w:color w:val="0D0D0D" w:themeColor="text1" w:themeTint="F2"/>
      <w:szCs w:val="20"/>
      <w:lang w:eastAsia="ja-JP"/>
    </w:rPr>
  </w:style>
  <w:style w:type="paragraph" w:styleId="Heading1">
    <w:name w:val="heading 1"/>
    <w:basedOn w:val="Normal"/>
    <w:next w:val="Normal"/>
    <w:link w:val="Heading1Char"/>
    <w:uiPriority w:val="4"/>
    <w:qFormat/>
    <w:rsid w:val="003812EE"/>
    <w:pPr>
      <w:keepNext/>
      <w:keepLines/>
      <w:spacing w:before="360"/>
      <w:outlineLvl w:val="0"/>
    </w:pPr>
    <w:rPr>
      <w:rFonts w:asciiTheme="majorHAnsi" w:eastAsiaTheme="majorEastAsia" w:hAnsiTheme="majorHAnsi" w:cstheme="majorBidi"/>
      <w:color w:val="1F3864" w:themeColor="accent1" w:themeShade="8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3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0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03"/>
  </w:style>
  <w:style w:type="paragraph" w:styleId="Footer">
    <w:name w:val="footer"/>
    <w:basedOn w:val="Normal"/>
    <w:link w:val="FooterChar"/>
    <w:uiPriority w:val="99"/>
    <w:unhideWhenUsed/>
    <w:rsid w:val="00B90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03"/>
  </w:style>
  <w:style w:type="character" w:customStyle="1" w:styleId="Heading1Char">
    <w:name w:val="Heading 1 Char"/>
    <w:basedOn w:val="DefaultParagraphFont"/>
    <w:link w:val="Heading1"/>
    <w:uiPriority w:val="4"/>
    <w:rsid w:val="003812EE"/>
    <w:rPr>
      <w:rFonts w:asciiTheme="majorHAnsi" w:eastAsiaTheme="majorEastAsia" w:hAnsiTheme="majorHAnsi" w:cstheme="majorBidi"/>
      <w:color w:val="1F3864" w:themeColor="accent1" w:themeShade="80"/>
      <w:sz w:val="30"/>
      <w:szCs w:val="30"/>
      <w:lang w:eastAsia="ja-JP"/>
    </w:rPr>
  </w:style>
  <w:style w:type="paragraph" w:styleId="Title">
    <w:name w:val="Title"/>
    <w:basedOn w:val="Normal"/>
    <w:next w:val="Normal"/>
    <w:link w:val="TitleChar"/>
    <w:uiPriority w:val="5"/>
    <w:qFormat/>
    <w:rsid w:val="003812EE"/>
    <w:pPr>
      <w:spacing w:after="400"/>
      <w:contextualSpacing/>
    </w:pPr>
    <w:rPr>
      <w:rFonts w:asciiTheme="majorHAnsi" w:eastAsiaTheme="majorEastAsia" w:hAnsiTheme="majorHAnsi" w:cstheme="majorBidi"/>
      <w:color w:val="1F3864" w:themeColor="accent1" w:themeShade="80"/>
      <w:kern w:val="28"/>
      <w:sz w:val="56"/>
      <w:szCs w:val="56"/>
    </w:rPr>
  </w:style>
  <w:style w:type="character" w:customStyle="1" w:styleId="TitleChar">
    <w:name w:val="Title Char"/>
    <w:basedOn w:val="DefaultParagraphFont"/>
    <w:link w:val="Title"/>
    <w:uiPriority w:val="5"/>
    <w:rsid w:val="003812EE"/>
    <w:rPr>
      <w:rFonts w:asciiTheme="majorHAnsi" w:eastAsiaTheme="majorEastAsia" w:hAnsiTheme="majorHAnsi" w:cstheme="majorBidi"/>
      <w:color w:val="1F3864" w:themeColor="accent1" w:themeShade="80"/>
      <w:kern w:val="28"/>
      <w:sz w:val="56"/>
      <w:szCs w:val="56"/>
      <w:lang w:eastAsia="ja-JP"/>
    </w:rPr>
  </w:style>
  <w:style w:type="paragraph" w:customStyle="1" w:styleId="FormHeading">
    <w:name w:val="Form Heading"/>
    <w:basedOn w:val="Normal"/>
    <w:uiPriority w:val="2"/>
    <w:qFormat/>
    <w:rsid w:val="003812EE"/>
    <w:pPr>
      <w:spacing w:after="320"/>
      <w:ind w:right="288"/>
    </w:pPr>
    <w:rPr>
      <w:color w:val="595959" w:themeColor="text1" w:themeTint="A6"/>
    </w:rPr>
  </w:style>
  <w:style w:type="paragraph" w:customStyle="1" w:styleId="TableText">
    <w:name w:val="Table Text"/>
    <w:basedOn w:val="Normal"/>
    <w:uiPriority w:val="3"/>
    <w:qFormat/>
    <w:rsid w:val="003812EE"/>
    <w:pPr>
      <w:spacing w:after="320"/>
    </w:pPr>
  </w:style>
  <w:style w:type="paragraph" w:styleId="ListParagraph">
    <w:name w:val="List Paragraph"/>
    <w:basedOn w:val="Normal"/>
    <w:uiPriority w:val="34"/>
    <w:unhideWhenUsed/>
    <w:qFormat/>
    <w:rsid w:val="003812EE"/>
    <w:pPr>
      <w:ind w:left="720"/>
      <w:contextualSpacing/>
    </w:pPr>
  </w:style>
  <w:style w:type="table" w:styleId="TableGrid">
    <w:name w:val="Table Grid"/>
    <w:basedOn w:val="TableNormal"/>
    <w:uiPriority w:val="39"/>
    <w:rsid w:val="00A2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CF0"/>
    <w:rPr>
      <w:color w:val="0563C1" w:themeColor="hyperlink"/>
      <w:u w:val="single"/>
    </w:rPr>
  </w:style>
  <w:style w:type="character" w:styleId="UnresolvedMention">
    <w:name w:val="Unresolved Mention"/>
    <w:basedOn w:val="DefaultParagraphFont"/>
    <w:uiPriority w:val="99"/>
    <w:semiHidden/>
    <w:unhideWhenUsed/>
    <w:rsid w:val="007D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427">
      <w:bodyDiv w:val="1"/>
      <w:marLeft w:val="0"/>
      <w:marRight w:val="0"/>
      <w:marTop w:val="0"/>
      <w:marBottom w:val="0"/>
      <w:divBdr>
        <w:top w:val="none" w:sz="0" w:space="0" w:color="auto"/>
        <w:left w:val="none" w:sz="0" w:space="0" w:color="auto"/>
        <w:bottom w:val="none" w:sz="0" w:space="0" w:color="auto"/>
        <w:right w:val="none" w:sz="0" w:space="0" w:color="auto"/>
      </w:divBdr>
    </w:div>
    <w:div w:id="150828924">
      <w:bodyDiv w:val="1"/>
      <w:marLeft w:val="0"/>
      <w:marRight w:val="0"/>
      <w:marTop w:val="0"/>
      <w:marBottom w:val="0"/>
      <w:divBdr>
        <w:top w:val="none" w:sz="0" w:space="0" w:color="auto"/>
        <w:left w:val="none" w:sz="0" w:space="0" w:color="auto"/>
        <w:bottom w:val="none" w:sz="0" w:space="0" w:color="auto"/>
        <w:right w:val="none" w:sz="0" w:space="0" w:color="auto"/>
      </w:divBdr>
      <w:divsChild>
        <w:div w:id="899168693">
          <w:marLeft w:val="0"/>
          <w:marRight w:val="0"/>
          <w:marTop w:val="0"/>
          <w:marBottom w:val="0"/>
          <w:divBdr>
            <w:top w:val="none" w:sz="0" w:space="0" w:color="auto"/>
            <w:left w:val="none" w:sz="0" w:space="0" w:color="auto"/>
            <w:bottom w:val="none" w:sz="0" w:space="0" w:color="auto"/>
            <w:right w:val="none" w:sz="0" w:space="0" w:color="auto"/>
          </w:divBdr>
        </w:div>
        <w:div w:id="1984844480">
          <w:marLeft w:val="0"/>
          <w:marRight w:val="0"/>
          <w:marTop w:val="0"/>
          <w:marBottom w:val="0"/>
          <w:divBdr>
            <w:top w:val="none" w:sz="0" w:space="0" w:color="auto"/>
            <w:left w:val="none" w:sz="0" w:space="0" w:color="auto"/>
            <w:bottom w:val="none" w:sz="0" w:space="0" w:color="auto"/>
            <w:right w:val="none" w:sz="0" w:space="0" w:color="auto"/>
          </w:divBdr>
        </w:div>
        <w:div w:id="522213294">
          <w:marLeft w:val="0"/>
          <w:marRight w:val="0"/>
          <w:marTop w:val="0"/>
          <w:marBottom w:val="0"/>
          <w:divBdr>
            <w:top w:val="none" w:sz="0" w:space="0" w:color="auto"/>
            <w:left w:val="none" w:sz="0" w:space="0" w:color="auto"/>
            <w:bottom w:val="none" w:sz="0" w:space="0" w:color="auto"/>
            <w:right w:val="none" w:sz="0" w:space="0" w:color="auto"/>
          </w:divBdr>
        </w:div>
        <w:div w:id="1256859063">
          <w:marLeft w:val="0"/>
          <w:marRight w:val="0"/>
          <w:marTop w:val="0"/>
          <w:marBottom w:val="0"/>
          <w:divBdr>
            <w:top w:val="none" w:sz="0" w:space="0" w:color="auto"/>
            <w:left w:val="none" w:sz="0" w:space="0" w:color="auto"/>
            <w:bottom w:val="none" w:sz="0" w:space="0" w:color="auto"/>
            <w:right w:val="none" w:sz="0" w:space="0" w:color="auto"/>
          </w:divBdr>
        </w:div>
        <w:div w:id="1830709156">
          <w:marLeft w:val="0"/>
          <w:marRight w:val="0"/>
          <w:marTop w:val="0"/>
          <w:marBottom w:val="0"/>
          <w:divBdr>
            <w:top w:val="none" w:sz="0" w:space="0" w:color="auto"/>
            <w:left w:val="none" w:sz="0" w:space="0" w:color="auto"/>
            <w:bottom w:val="none" w:sz="0" w:space="0" w:color="auto"/>
            <w:right w:val="none" w:sz="0" w:space="0" w:color="auto"/>
          </w:divBdr>
        </w:div>
        <w:div w:id="816385651">
          <w:marLeft w:val="0"/>
          <w:marRight w:val="0"/>
          <w:marTop w:val="0"/>
          <w:marBottom w:val="0"/>
          <w:divBdr>
            <w:top w:val="none" w:sz="0" w:space="0" w:color="auto"/>
            <w:left w:val="none" w:sz="0" w:space="0" w:color="auto"/>
            <w:bottom w:val="none" w:sz="0" w:space="0" w:color="auto"/>
            <w:right w:val="none" w:sz="0" w:space="0" w:color="auto"/>
          </w:divBdr>
        </w:div>
        <w:div w:id="1494251330">
          <w:marLeft w:val="0"/>
          <w:marRight w:val="0"/>
          <w:marTop w:val="0"/>
          <w:marBottom w:val="0"/>
          <w:divBdr>
            <w:top w:val="none" w:sz="0" w:space="0" w:color="auto"/>
            <w:left w:val="none" w:sz="0" w:space="0" w:color="auto"/>
            <w:bottom w:val="none" w:sz="0" w:space="0" w:color="auto"/>
            <w:right w:val="none" w:sz="0" w:space="0" w:color="auto"/>
          </w:divBdr>
        </w:div>
        <w:div w:id="1550534112">
          <w:marLeft w:val="0"/>
          <w:marRight w:val="0"/>
          <w:marTop w:val="0"/>
          <w:marBottom w:val="0"/>
          <w:divBdr>
            <w:top w:val="none" w:sz="0" w:space="0" w:color="auto"/>
            <w:left w:val="none" w:sz="0" w:space="0" w:color="auto"/>
            <w:bottom w:val="none" w:sz="0" w:space="0" w:color="auto"/>
            <w:right w:val="none" w:sz="0" w:space="0" w:color="auto"/>
          </w:divBdr>
        </w:div>
        <w:div w:id="1367095902">
          <w:marLeft w:val="0"/>
          <w:marRight w:val="0"/>
          <w:marTop w:val="0"/>
          <w:marBottom w:val="0"/>
          <w:divBdr>
            <w:top w:val="none" w:sz="0" w:space="0" w:color="auto"/>
            <w:left w:val="none" w:sz="0" w:space="0" w:color="auto"/>
            <w:bottom w:val="none" w:sz="0" w:space="0" w:color="auto"/>
            <w:right w:val="none" w:sz="0" w:space="0" w:color="auto"/>
          </w:divBdr>
        </w:div>
        <w:div w:id="1407340367">
          <w:marLeft w:val="0"/>
          <w:marRight w:val="0"/>
          <w:marTop w:val="0"/>
          <w:marBottom w:val="0"/>
          <w:divBdr>
            <w:top w:val="none" w:sz="0" w:space="0" w:color="auto"/>
            <w:left w:val="none" w:sz="0" w:space="0" w:color="auto"/>
            <w:bottom w:val="none" w:sz="0" w:space="0" w:color="auto"/>
            <w:right w:val="none" w:sz="0" w:space="0" w:color="auto"/>
          </w:divBdr>
        </w:div>
        <w:div w:id="385034852">
          <w:marLeft w:val="0"/>
          <w:marRight w:val="0"/>
          <w:marTop w:val="0"/>
          <w:marBottom w:val="0"/>
          <w:divBdr>
            <w:top w:val="none" w:sz="0" w:space="0" w:color="auto"/>
            <w:left w:val="none" w:sz="0" w:space="0" w:color="auto"/>
            <w:bottom w:val="none" w:sz="0" w:space="0" w:color="auto"/>
            <w:right w:val="none" w:sz="0" w:space="0" w:color="auto"/>
          </w:divBdr>
        </w:div>
        <w:div w:id="1127435410">
          <w:marLeft w:val="0"/>
          <w:marRight w:val="0"/>
          <w:marTop w:val="0"/>
          <w:marBottom w:val="0"/>
          <w:divBdr>
            <w:top w:val="none" w:sz="0" w:space="0" w:color="auto"/>
            <w:left w:val="none" w:sz="0" w:space="0" w:color="auto"/>
            <w:bottom w:val="none" w:sz="0" w:space="0" w:color="auto"/>
            <w:right w:val="none" w:sz="0" w:space="0" w:color="auto"/>
          </w:divBdr>
        </w:div>
        <w:div w:id="249779445">
          <w:marLeft w:val="0"/>
          <w:marRight w:val="0"/>
          <w:marTop w:val="0"/>
          <w:marBottom w:val="0"/>
          <w:divBdr>
            <w:top w:val="none" w:sz="0" w:space="0" w:color="auto"/>
            <w:left w:val="none" w:sz="0" w:space="0" w:color="auto"/>
            <w:bottom w:val="none" w:sz="0" w:space="0" w:color="auto"/>
            <w:right w:val="none" w:sz="0" w:space="0" w:color="auto"/>
          </w:divBdr>
        </w:div>
        <w:div w:id="1294629677">
          <w:marLeft w:val="0"/>
          <w:marRight w:val="0"/>
          <w:marTop w:val="0"/>
          <w:marBottom w:val="0"/>
          <w:divBdr>
            <w:top w:val="none" w:sz="0" w:space="0" w:color="auto"/>
            <w:left w:val="none" w:sz="0" w:space="0" w:color="auto"/>
            <w:bottom w:val="none" w:sz="0" w:space="0" w:color="auto"/>
            <w:right w:val="none" w:sz="0" w:space="0" w:color="auto"/>
          </w:divBdr>
        </w:div>
        <w:div w:id="526673652">
          <w:marLeft w:val="0"/>
          <w:marRight w:val="0"/>
          <w:marTop w:val="0"/>
          <w:marBottom w:val="0"/>
          <w:divBdr>
            <w:top w:val="none" w:sz="0" w:space="0" w:color="auto"/>
            <w:left w:val="none" w:sz="0" w:space="0" w:color="auto"/>
            <w:bottom w:val="none" w:sz="0" w:space="0" w:color="auto"/>
            <w:right w:val="none" w:sz="0" w:space="0" w:color="auto"/>
          </w:divBdr>
        </w:div>
        <w:div w:id="1266619729">
          <w:marLeft w:val="0"/>
          <w:marRight w:val="0"/>
          <w:marTop w:val="0"/>
          <w:marBottom w:val="0"/>
          <w:divBdr>
            <w:top w:val="none" w:sz="0" w:space="0" w:color="auto"/>
            <w:left w:val="none" w:sz="0" w:space="0" w:color="auto"/>
            <w:bottom w:val="none" w:sz="0" w:space="0" w:color="auto"/>
            <w:right w:val="none" w:sz="0" w:space="0" w:color="auto"/>
          </w:divBdr>
        </w:div>
        <w:div w:id="1184057171">
          <w:marLeft w:val="0"/>
          <w:marRight w:val="0"/>
          <w:marTop w:val="0"/>
          <w:marBottom w:val="0"/>
          <w:divBdr>
            <w:top w:val="none" w:sz="0" w:space="0" w:color="auto"/>
            <w:left w:val="none" w:sz="0" w:space="0" w:color="auto"/>
            <w:bottom w:val="none" w:sz="0" w:space="0" w:color="auto"/>
            <w:right w:val="none" w:sz="0" w:space="0" w:color="auto"/>
          </w:divBdr>
        </w:div>
        <w:div w:id="445202518">
          <w:marLeft w:val="0"/>
          <w:marRight w:val="0"/>
          <w:marTop w:val="0"/>
          <w:marBottom w:val="0"/>
          <w:divBdr>
            <w:top w:val="none" w:sz="0" w:space="0" w:color="auto"/>
            <w:left w:val="none" w:sz="0" w:space="0" w:color="auto"/>
            <w:bottom w:val="none" w:sz="0" w:space="0" w:color="auto"/>
            <w:right w:val="none" w:sz="0" w:space="0" w:color="auto"/>
          </w:divBdr>
        </w:div>
        <w:div w:id="1193298369">
          <w:marLeft w:val="0"/>
          <w:marRight w:val="0"/>
          <w:marTop w:val="0"/>
          <w:marBottom w:val="0"/>
          <w:divBdr>
            <w:top w:val="none" w:sz="0" w:space="0" w:color="auto"/>
            <w:left w:val="none" w:sz="0" w:space="0" w:color="auto"/>
            <w:bottom w:val="none" w:sz="0" w:space="0" w:color="auto"/>
            <w:right w:val="none" w:sz="0" w:space="0" w:color="auto"/>
          </w:divBdr>
        </w:div>
        <w:div w:id="2145005932">
          <w:marLeft w:val="0"/>
          <w:marRight w:val="0"/>
          <w:marTop w:val="0"/>
          <w:marBottom w:val="0"/>
          <w:divBdr>
            <w:top w:val="none" w:sz="0" w:space="0" w:color="auto"/>
            <w:left w:val="none" w:sz="0" w:space="0" w:color="auto"/>
            <w:bottom w:val="none" w:sz="0" w:space="0" w:color="auto"/>
            <w:right w:val="none" w:sz="0" w:space="0" w:color="auto"/>
          </w:divBdr>
        </w:div>
        <w:div w:id="440729959">
          <w:marLeft w:val="0"/>
          <w:marRight w:val="0"/>
          <w:marTop w:val="0"/>
          <w:marBottom w:val="0"/>
          <w:divBdr>
            <w:top w:val="none" w:sz="0" w:space="0" w:color="auto"/>
            <w:left w:val="none" w:sz="0" w:space="0" w:color="auto"/>
            <w:bottom w:val="none" w:sz="0" w:space="0" w:color="auto"/>
            <w:right w:val="none" w:sz="0" w:space="0" w:color="auto"/>
          </w:divBdr>
        </w:div>
        <w:div w:id="1500924004">
          <w:marLeft w:val="0"/>
          <w:marRight w:val="0"/>
          <w:marTop w:val="0"/>
          <w:marBottom w:val="0"/>
          <w:divBdr>
            <w:top w:val="none" w:sz="0" w:space="0" w:color="auto"/>
            <w:left w:val="none" w:sz="0" w:space="0" w:color="auto"/>
            <w:bottom w:val="none" w:sz="0" w:space="0" w:color="auto"/>
            <w:right w:val="none" w:sz="0" w:space="0" w:color="auto"/>
          </w:divBdr>
        </w:div>
        <w:div w:id="1009335614">
          <w:marLeft w:val="0"/>
          <w:marRight w:val="0"/>
          <w:marTop w:val="0"/>
          <w:marBottom w:val="0"/>
          <w:divBdr>
            <w:top w:val="none" w:sz="0" w:space="0" w:color="auto"/>
            <w:left w:val="none" w:sz="0" w:space="0" w:color="auto"/>
            <w:bottom w:val="none" w:sz="0" w:space="0" w:color="auto"/>
            <w:right w:val="none" w:sz="0" w:space="0" w:color="auto"/>
          </w:divBdr>
        </w:div>
        <w:div w:id="238105053">
          <w:marLeft w:val="0"/>
          <w:marRight w:val="0"/>
          <w:marTop w:val="0"/>
          <w:marBottom w:val="0"/>
          <w:divBdr>
            <w:top w:val="none" w:sz="0" w:space="0" w:color="auto"/>
            <w:left w:val="none" w:sz="0" w:space="0" w:color="auto"/>
            <w:bottom w:val="none" w:sz="0" w:space="0" w:color="auto"/>
            <w:right w:val="none" w:sz="0" w:space="0" w:color="auto"/>
          </w:divBdr>
        </w:div>
        <w:div w:id="132215705">
          <w:marLeft w:val="0"/>
          <w:marRight w:val="0"/>
          <w:marTop w:val="0"/>
          <w:marBottom w:val="0"/>
          <w:divBdr>
            <w:top w:val="none" w:sz="0" w:space="0" w:color="auto"/>
            <w:left w:val="none" w:sz="0" w:space="0" w:color="auto"/>
            <w:bottom w:val="none" w:sz="0" w:space="0" w:color="auto"/>
            <w:right w:val="none" w:sz="0" w:space="0" w:color="auto"/>
          </w:divBdr>
        </w:div>
        <w:div w:id="1811241857">
          <w:marLeft w:val="0"/>
          <w:marRight w:val="0"/>
          <w:marTop w:val="0"/>
          <w:marBottom w:val="0"/>
          <w:divBdr>
            <w:top w:val="none" w:sz="0" w:space="0" w:color="auto"/>
            <w:left w:val="none" w:sz="0" w:space="0" w:color="auto"/>
            <w:bottom w:val="none" w:sz="0" w:space="0" w:color="auto"/>
            <w:right w:val="none" w:sz="0" w:space="0" w:color="auto"/>
          </w:divBdr>
        </w:div>
        <w:div w:id="69695968">
          <w:marLeft w:val="0"/>
          <w:marRight w:val="0"/>
          <w:marTop w:val="0"/>
          <w:marBottom w:val="0"/>
          <w:divBdr>
            <w:top w:val="none" w:sz="0" w:space="0" w:color="auto"/>
            <w:left w:val="none" w:sz="0" w:space="0" w:color="auto"/>
            <w:bottom w:val="none" w:sz="0" w:space="0" w:color="auto"/>
            <w:right w:val="none" w:sz="0" w:space="0" w:color="auto"/>
          </w:divBdr>
        </w:div>
        <w:div w:id="698355186">
          <w:marLeft w:val="0"/>
          <w:marRight w:val="0"/>
          <w:marTop w:val="0"/>
          <w:marBottom w:val="0"/>
          <w:divBdr>
            <w:top w:val="none" w:sz="0" w:space="0" w:color="auto"/>
            <w:left w:val="none" w:sz="0" w:space="0" w:color="auto"/>
            <w:bottom w:val="none" w:sz="0" w:space="0" w:color="auto"/>
            <w:right w:val="none" w:sz="0" w:space="0" w:color="auto"/>
          </w:divBdr>
        </w:div>
      </w:divsChild>
    </w:div>
    <w:div w:id="738984515">
      <w:bodyDiv w:val="1"/>
      <w:marLeft w:val="0"/>
      <w:marRight w:val="0"/>
      <w:marTop w:val="0"/>
      <w:marBottom w:val="0"/>
      <w:divBdr>
        <w:top w:val="none" w:sz="0" w:space="0" w:color="auto"/>
        <w:left w:val="none" w:sz="0" w:space="0" w:color="auto"/>
        <w:bottom w:val="none" w:sz="0" w:space="0" w:color="auto"/>
        <w:right w:val="none" w:sz="0" w:space="0" w:color="auto"/>
      </w:divBdr>
    </w:div>
    <w:div w:id="1842355404">
      <w:bodyDiv w:val="1"/>
      <w:marLeft w:val="0"/>
      <w:marRight w:val="0"/>
      <w:marTop w:val="0"/>
      <w:marBottom w:val="0"/>
      <w:divBdr>
        <w:top w:val="none" w:sz="0" w:space="0" w:color="auto"/>
        <w:left w:val="none" w:sz="0" w:space="0" w:color="auto"/>
        <w:bottom w:val="none" w:sz="0" w:space="0" w:color="auto"/>
        <w:right w:val="none" w:sz="0" w:space="0" w:color="auto"/>
      </w:divBdr>
    </w:div>
    <w:div w:id="21074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rt.davis@beasley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Bloom</dc:creator>
  <cp:keywords/>
  <dc:description/>
  <cp:lastModifiedBy>Tiffany Ott</cp:lastModifiedBy>
  <cp:revision>2</cp:revision>
  <cp:lastPrinted>2023-07-10T20:28:00Z</cp:lastPrinted>
  <dcterms:created xsi:type="dcterms:W3CDTF">2023-07-31T16:06:00Z</dcterms:created>
  <dcterms:modified xsi:type="dcterms:W3CDTF">2023-07-31T16:06:00Z</dcterms:modified>
</cp:coreProperties>
</file>